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08A48" w14:textId="77777777" w:rsidR="00183DD4" w:rsidRDefault="00141E73">
      <w:pPr>
        <w:spacing w:after="120"/>
        <w:ind w:firstLine="567"/>
        <w:jc w:val="both"/>
      </w:pPr>
      <w:r>
        <w:t>Na temelju članka 28. Zakona o javnoj nabavi („Narodne novine“, broj 120/16 i 114/22), članka 3. i članka 4. Pravilnika o planu nabave, registru ugovora, prethodnom savjetovanju i analizi tržišta u javnoj nabavi („Narodne novine“, broj 101/17, 144/20 i 30/23) i članka 45. Statuta Općine Kaštelir-Labinci-Castelliere-S.Domenica („Službene novine Općine Kaštelir-Labinci“, br. 02/09, 02/13, 01/21 i 03/22), Općinski načelnik Općine Kaštelir-Labinci-Castelliere-S.Domenica, dana 27. travnja 2026. godine, donosi</w:t>
      </w:r>
    </w:p>
    <w:p w14:paraId="1555A52E" w14:textId="77777777" w:rsidR="00183DD4" w:rsidRDefault="00141E73">
      <w:pPr>
        <w:spacing w:before="240" w:after="200"/>
        <w:jc w:val="center"/>
      </w:pPr>
      <w:r>
        <w:rPr>
          <w:b/>
          <w:bCs/>
          <w:sz w:val="24"/>
          <w:szCs w:val="24"/>
        </w:rPr>
        <w:t>II. IZMJENE I DOPUNE PLANA NABAVE OPĆINE KAŠTELIR-LABINCI-CASTELLIERE-S.DOMENICA ZA 2026. GODINU</w:t>
      </w:r>
    </w:p>
    <w:p w14:paraId="11AE91F5" w14:textId="77777777" w:rsidR="00183DD4" w:rsidRDefault="00141E73">
      <w:pPr>
        <w:spacing w:after="160"/>
        <w:jc w:val="center"/>
      </w:pPr>
      <w:r>
        <w:rPr>
          <w:b/>
          <w:bCs/>
        </w:rPr>
        <w:t>I</w:t>
      </w:r>
    </w:p>
    <w:p w14:paraId="71222FFB" w14:textId="77777777" w:rsidR="00183DD4" w:rsidRDefault="00141E73">
      <w:pPr>
        <w:spacing w:after="120"/>
        <w:ind w:firstLine="567"/>
        <w:jc w:val="both"/>
      </w:pPr>
      <w:r>
        <w:t>Ovim se II. izmjenama i dopunama mijenja i dopunjuje Plan nabave Općine Kaštelir-Labinci-Castelliere-S.Domenica za 2026. godinu, KLASA: 400-02/26-01/01, URBROJ: 2163-21-02-26-01 od 20. siječnja 2026. godine, kako je izmijenjen i dopunjen I. izmjenama i dopunama (URBROJ: 2163-21-02-26-02 od 23. travnja 2026.) (u daljnjem tekstu: Plan nabave).</w:t>
      </w:r>
    </w:p>
    <w:p w14:paraId="47979111" w14:textId="77777777" w:rsidR="00183DD4" w:rsidRDefault="00141E73">
      <w:pPr>
        <w:spacing w:after="120"/>
        <w:jc w:val="both"/>
      </w:pPr>
      <w:r>
        <w:t>U Plan nabave dodaju se sljedeće nove stavke, vidljivo naznačene u odnosu na osnovni plan nabave (članak 3. stavak 3. Pravilnika):</w:t>
      </w:r>
    </w:p>
    <w:tbl>
      <w:tblPr>
        <w:tblW w:w="1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7"/>
        <w:gridCol w:w="596"/>
        <w:gridCol w:w="1087"/>
        <w:gridCol w:w="1977"/>
        <w:gridCol w:w="1536"/>
        <w:gridCol w:w="1193"/>
        <w:gridCol w:w="1144"/>
        <w:gridCol w:w="994"/>
        <w:gridCol w:w="1091"/>
        <w:gridCol w:w="1047"/>
        <w:gridCol w:w="944"/>
        <w:gridCol w:w="1095"/>
        <w:gridCol w:w="837"/>
      </w:tblGrid>
      <w:tr w:rsidR="00183DD4" w14:paraId="436619B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A50DC6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Vrsta izmjene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0E1B2F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R.br.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F357AAB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Evid. broj nabave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AFCC7C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Predmet nabave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44A423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CPV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459AC8E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Procijenjena vrijednost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F3D9542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Vrsta postupka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93DE5E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Predmet podijeljen na grupe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C68A60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Tehnika/ okvirni sporazum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B750A1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Financiranje iz EU fondova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9CFC77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Planirani početak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8E421E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Planirano trajanje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68B270E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Napomena</w:t>
            </w:r>
          </w:p>
        </w:tc>
      </w:tr>
      <w:tr w:rsidR="00183DD4" w14:paraId="28C0F502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F5FD04" w14:textId="77777777" w:rsidR="00183DD4" w:rsidRDefault="00141E73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Dodano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DF8535F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0071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AA36A4F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26/041-1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3229D9" w14:textId="77777777" w:rsidR="00183DD4" w:rsidRDefault="00141E73">
            <w:pPr>
              <w:spacing w:line="230" w:lineRule="auto"/>
            </w:pPr>
            <w:r>
              <w:rPr>
                <w:sz w:val="17"/>
                <w:szCs w:val="17"/>
              </w:rPr>
              <w:t>Rekonstrukcije parketa sportske dvorane Kaštelir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17C38CE" w14:textId="77777777" w:rsidR="00183DD4" w:rsidRDefault="00141E73">
            <w:pPr>
              <w:spacing w:line="230" w:lineRule="auto"/>
            </w:pPr>
            <w:r>
              <w:rPr>
                <w:sz w:val="17"/>
                <w:szCs w:val="17"/>
              </w:rPr>
              <w:t>45454000 - Radovi na rekonstrukciji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9C21E8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68.000,00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1CDB0C7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Otvoreni postupak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B03808F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67C59E" w14:textId="77777777" w:rsidR="00183DD4" w:rsidRDefault="00183DD4">
            <w:pPr>
              <w:spacing w:line="23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8151CD0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CFF05F2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2. kvartal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E93D919" w14:textId="77777777" w:rsidR="00183DD4" w:rsidRDefault="00141E73">
            <w:pPr>
              <w:spacing w:line="230" w:lineRule="auto"/>
            </w:pPr>
            <w:r>
              <w:rPr>
                <w:sz w:val="17"/>
                <w:szCs w:val="17"/>
              </w:rPr>
              <w:t>31.08.2026.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8FC792A" w14:textId="77777777" w:rsidR="00183DD4" w:rsidRDefault="00183DD4">
            <w:pPr>
              <w:spacing w:line="230" w:lineRule="auto"/>
            </w:pPr>
          </w:p>
        </w:tc>
      </w:tr>
      <w:tr w:rsidR="00183DD4" w14:paraId="3F2CF5EB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D8422C6" w14:textId="77777777" w:rsidR="00183DD4" w:rsidRDefault="00141E73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Dodano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136BFA0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0072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C6231B8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26/041-2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1A3C74" w14:textId="77777777" w:rsidR="00183DD4" w:rsidRDefault="00141E73">
            <w:pPr>
              <w:spacing w:line="230" w:lineRule="auto"/>
            </w:pPr>
            <w:r>
              <w:rPr>
                <w:sz w:val="17"/>
                <w:szCs w:val="17"/>
              </w:rPr>
              <w:t>Zamjena rasvjete sportske dvorane Kaštelir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F8E1B75" w14:textId="77777777" w:rsidR="00183DD4" w:rsidRDefault="00141E73">
            <w:pPr>
              <w:spacing w:line="230" w:lineRule="auto"/>
            </w:pPr>
            <w:r>
              <w:rPr>
                <w:sz w:val="17"/>
                <w:szCs w:val="17"/>
              </w:rPr>
              <w:t>31524120 - Stropne svjetiljke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C0584F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11.500,00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088B78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Jednostavna nabava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DB39FB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A4C45A7" w14:textId="77777777" w:rsidR="00183DD4" w:rsidRDefault="00183DD4">
            <w:pPr>
              <w:spacing w:line="23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18C79E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AF0232" w14:textId="77777777" w:rsidR="00183DD4" w:rsidRDefault="00141E73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2. kvartal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4F3ED23" w14:textId="77777777" w:rsidR="00183DD4" w:rsidRDefault="00141E73">
            <w:pPr>
              <w:spacing w:line="230" w:lineRule="auto"/>
            </w:pPr>
            <w:r>
              <w:rPr>
                <w:sz w:val="17"/>
                <w:szCs w:val="17"/>
              </w:rPr>
              <w:t>31.08.2026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CDD41AB" w14:textId="77777777" w:rsidR="00183DD4" w:rsidRDefault="00183DD4">
            <w:pPr>
              <w:spacing w:line="230" w:lineRule="auto"/>
            </w:pPr>
          </w:p>
        </w:tc>
      </w:tr>
    </w:tbl>
    <w:p w14:paraId="3AE30613" w14:textId="77777777" w:rsidR="00183DD4" w:rsidRDefault="00141E73">
      <w:pPr>
        <w:spacing w:before="60" w:after="120"/>
        <w:jc w:val="both"/>
      </w:pPr>
      <w:r>
        <w:t>Ostale stavke Plana nabave ostaju nepromijenjene.</w:t>
      </w:r>
    </w:p>
    <w:p w14:paraId="326CC83E" w14:textId="77777777" w:rsidR="00183DD4" w:rsidRDefault="00141E73">
      <w:pPr>
        <w:spacing w:before="120" w:after="160"/>
        <w:jc w:val="center"/>
      </w:pPr>
      <w:r>
        <w:rPr>
          <w:b/>
          <w:bCs/>
        </w:rPr>
        <w:t>II</w:t>
      </w:r>
    </w:p>
    <w:p w14:paraId="124AB4FD" w14:textId="77777777" w:rsidR="00183DD4" w:rsidRDefault="00141E73">
      <w:pPr>
        <w:spacing w:after="120"/>
        <w:ind w:firstLine="567"/>
        <w:jc w:val="both"/>
      </w:pPr>
      <w:r>
        <w:t>Ove II. izmjene i dopune Plana nabave stupaju na snagu danom donošenja, a objavljuju se u standardiziranom obliku u Elektroničkom oglasniku javne nabave Republike Hrvatske u roku od osam dana od donošenja, u Službenim novinama Općine Kaštelir-Labinci te na službenim internetskim stranicama Općine Kaštelir-Labinci-Castelliere-S.Domenica.</w:t>
      </w:r>
    </w:p>
    <w:p w14:paraId="570E05CE" w14:textId="77777777" w:rsidR="00183DD4" w:rsidRDefault="00141E73">
      <w:pPr>
        <w:spacing w:before="160" w:after="20"/>
      </w:pPr>
      <w:r>
        <w:t>KLASA: 400-02/26-01/01</w:t>
      </w:r>
    </w:p>
    <w:p w14:paraId="50019D01" w14:textId="77777777" w:rsidR="00183DD4" w:rsidRDefault="00141E73">
      <w:pPr>
        <w:spacing w:after="20"/>
      </w:pPr>
      <w:r>
        <w:t>URBROJ: 2163-21-02-26-03</w:t>
      </w:r>
    </w:p>
    <w:p w14:paraId="68F12227" w14:textId="77777777" w:rsidR="00183DD4" w:rsidRDefault="00141E73">
      <w:pPr>
        <w:spacing w:after="240"/>
      </w:pPr>
      <w:r>
        <w:t>Kaštelir-Castelliere, 27. travnja 2026.</w:t>
      </w:r>
    </w:p>
    <w:p w14:paraId="05B81680" w14:textId="77777777" w:rsidR="00183DD4" w:rsidRDefault="00141E73">
      <w:pPr>
        <w:spacing w:after="10"/>
        <w:ind w:left="7000"/>
        <w:jc w:val="center"/>
      </w:pPr>
      <w:r>
        <w:t>Općinski načelnik</w:t>
      </w:r>
    </w:p>
    <w:p w14:paraId="0243E84C" w14:textId="77777777" w:rsidR="00183DD4" w:rsidRDefault="00141E73">
      <w:pPr>
        <w:spacing w:after="10"/>
        <w:ind w:left="7000"/>
        <w:jc w:val="center"/>
      </w:pPr>
      <w:r>
        <w:t>Đulijano Petrović</w:t>
      </w:r>
    </w:p>
    <w:sectPr w:rsidR="00183DD4">
      <w:pgSz w:w="16838" w:h="11906" w:orient="landscape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7BA4"/>
    <w:multiLevelType w:val="hybridMultilevel"/>
    <w:tmpl w:val="640EFA3A"/>
    <w:lvl w:ilvl="0" w:tplc="123CFAEC">
      <w:start w:val="1"/>
      <w:numFmt w:val="bullet"/>
      <w:lvlText w:val="●"/>
      <w:lvlJc w:val="left"/>
      <w:pPr>
        <w:ind w:left="720" w:hanging="360"/>
      </w:pPr>
    </w:lvl>
    <w:lvl w:ilvl="1" w:tplc="B4023B96">
      <w:start w:val="1"/>
      <w:numFmt w:val="bullet"/>
      <w:lvlText w:val="○"/>
      <w:lvlJc w:val="left"/>
      <w:pPr>
        <w:ind w:left="1440" w:hanging="360"/>
      </w:pPr>
    </w:lvl>
    <w:lvl w:ilvl="2" w:tplc="6E0AFA5C">
      <w:start w:val="1"/>
      <w:numFmt w:val="bullet"/>
      <w:lvlText w:val="■"/>
      <w:lvlJc w:val="left"/>
      <w:pPr>
        <w:ind w:left="2160" w:hanging="360"/>
      </w:pPr>
    </w:lvl>
    <w:lvl w:ilvl="3" w:tplc="316E9532">
      <w:start w:val="1"/>
      <w:numFmt w:val="bullet"/>
      <w:lvlText w:val="●"/>
      <w:lvlJc w:val="left"/>
      <w:pPr>
        <w:ind w:left="2880" w:hanging="360"/>
      </w:pPr>
    </w:lvl>
    <w:lvl w:ilvl="4" w:tplc="08C60074">
      <w:start w:val="1"/>
      <w:numFmt w:val="bullet"/>
      <w:lvlText w:val="○"/>
      <w:lvlJc w:val="left"/>
      <w:pPr>
        <w:ind w:left="3600" w:hanging="360"/>
      </w:pPr>
    </w:lvl>
    <w:lvl w:ilvl="5" w:tplc="C0A04A10">
      <w:start w:val="1"/>
      <w:numFmt w:val="bullet"/>
      <w:lvlText w:val="■"/>
      <w:lvlJc w:val="left"/>
      <w:pPr>
        <w:ind w:left="4320" w:hanging="360"/>
      </w:pPr>
    </w:lvl>
    <w:lvl w:ilvl="6" w:tplc="94B461AC">
      <w:start w:val="1"/>
      <w:numFmt w:val="bullet"/>
      <w:lvlText w:val="●"/>
      <w:lvlJc w:val="left"/>
      <w:pPr>
        <w:ind w:left="5040" w:hanging="360"/>
      </w:pPr>
    </w:lvl>
    <w:lvl w:ilvl="7" w:tplc="62502BE2">
      <w:start w:val="1"/>
      <w:numFmt w:val="bullet"/>
      <w:lvlText w:val="●"/>
      <w:lvlJc w:val="left"/>
      <w:pPr>
        <w:ind w:left="5760" w:hanging="360"/>
      </w:pPr>
    </w:lvl>
    <w:lvl w:ilvl="8" w:tplc="EC3C586E">
      <w:start w:val="1"/>
      <w:numFmt w:val="bullet"/>
      <w:lvlText w:val="●"/>
      <w:lvlJc w:val="left"/>
      <w:pPr>
        <w:ind w:left="6480" w:hanging="360"/>
      </w:pPr>
    </w:lvl>
  </w:abstractNum>
  <w:num w:numId="1" w16cid:durableId="14015168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DD4"/>
    <w:rsid w:val="00141E73"/>
    <w:rsid w:val="00183DD4"/>
    <w:rsid w:val="00B476C6"/>
    <w:rsid w:val="00DA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B6C12"/>
  <w15:docId w15:val="{C8493B18-7CC1-4DD6-9531-F95F7D84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Klaudia Stojnić</cp:lastModifiedBy>
  <cp:revision>2</cp:revision>
  <dcterms:created xsi:type="dcterms:W3CDTF">2026-06-29T05:23:00Z</dcterms:created>
  <dcterms:modified xsi:type="dcterms:W3CDTF">2026-06-29T05:23:00Z</dcterms:modified>
</cp:coreProperties>
</file>